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69" w:rsidRPr="0058394D" w:rsidRDefault="000E075E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160"/>
        <w:rPr>
          <w:rStyle w:val="af9"/>
          <w:bCs/>
          <w:sz w:val="28"/>
          <w:szCs w:val="28"/>
        </w:rPr>
      </w:pPr>
      <w:r w:rsidRPr="0058394D">
        <w:rPr>
          <w:bCs/>
          <w:noProof/>
          <w:sz w:val="28"/>
          <w:szCs w:val="28"/>
        </w:rPr>
        <w:drawing>
          <wp:inline distT="0" distB="0" distL="0" distR="0">
            <wp:extent cx="2416480" cy="8567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416480" cy="8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94D">
        <w:rPr>
          <w:bCs/>
          <w:sz w:val="28"/>
          <w:szCs w:val="28"/>
        </w:rPr>
        <w:t xml:space="preserve">                                                                           </w:t>
      </w:r>
      <w:r w:rsidR="00EF008E">
        <w:rPr>
          <w:rStyle w:val="af9"/>
          <w:bCs/>
          <w:sz w:val="28"/>
          <w:szCs w:val="28"/>
        </w:rPr>
        <w:t>02</w:t>
      </w:r>
      <w:r w:rsidRPr="0058394D">
        <w:rPr>
          <w:rStyle w:val="af9"/>
          <w:bCs/>
          <w:sz w:val="28"/>
          <w:szCs w:val="28"/>
        </w:rPr>
        <w:t>.0</w:t>
      </w:r>
      <w:r w:rsidR="00EF008E">
        <w:rPr>
          <w:rStyle w:val="af9"/>
          <w:bCs/>
          <w:sz w:val="28"/>
          <w:szCs w:val="28"/>
        </w:rPr>
        <w:t>4</w:t>
      </w:r>
      <w:r w:rsidRPr="0058394D">
        <w:rPr>
          <w:rStyle w:val="af9"/>
          <w:bCs/>
          <w:sz w:val="28"/>
          <w:szCs w:val="28"/>
        </w:rPr>
        <w:t>.2026</w:t>
      </w:r>
    </w:p>
    <w:p w:rsidR="00B54E69" w:rsidRPr="0058394D" w:rsidRDefault="00B54E69">
      <w:pPr>
        <w:ind w:firstLine="709"/>
        <w:jc w:val="both"/>
        <w:rPr>
          <w:b/>
          <w:color w:val="0070C0"/>
          <w:sz w:val="28"/>
          <w:szCs w:val="28"/>
        </w:rPr>
      </w:pPr>
    </w:p>
    <w:p w:rsidR="006E0A96" w:rsidRDefault="00886C08">
      <w:pPr>
        <w:ind w:firstLine="709"/>
        <w:jc w:val="both"/>
        <w:rPr>
          <w:b/>
          <w:color w:val="0070C0"/>
          <w:sz w:val="28"/>
          <w:szCs w:val="28"/>
        </w:rPr>
      </w:pPr>
      <w:r w:rsidRPr="00886C08">
        <w:rPr>
          <w:b/>
          <w:color w:val="0070C0"/>
          <w:sz w:val="28"/>
          <w:szCs w:val="28"/>
        </w:rPr>
        <w:t>Договор дарения недвижимости требует нотариального удостоверения</w:t>
      </w:r>
    </w:p>
    <w:p w:rsidR="00886C08" w:rsidRPr="0058394D" w:rsidRDefault="00886C08">
      <w:pPr>
        <w:ind w:firstLine="709"/>
        <w:jc w:val="both"/>
        <w:rPr>
          <w:b/>
          <w:sz w:val="28"/>
          <w:szCs w:val="28"/>
        </w:rPr>
      </w:pPr>
    </w:p>
    <w:p w:rsidR="00886C08" w:rsidRDefault="00886C08" w:rsidP="006E0A9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по Челябинской области </w:t>
      </w:r>
      <w:r w:rsidRPr="00886C08">
        <w:rPr>
          <w:b/>
          <w:sz w:val="28"/>
          <w:szCs w:val="28"/>
        </w:rPr>
        <w:t xml:space="preserve">в рамках рубрики «вопрос-ответ» разъясняет правила дарения </w:t>
      </w:r>
      <w:r w:rsidR="00B63237">
        <w:rPr>
          <w:b/>
          <w:sz w:val="28"/>
          <w:szCs w:val="28"/>
        </w:rPr>
        <w:t xml:space="preserve">объектов </w:t>
      </w:r>
      <w:r w:rsidRPr="00886C08">
        <w:rPr>
          <w:b/>
          <w:sz w:val="28"/>
          <w:szCs w:val="28"/>
        </w:rPr>
        <w:t>недвижимого имущества.</w:t>
      </w:r>
      <w:r w:rsidR="00B975AE" w:rsidRPr="00B975AE">
        <w:rPr>
          <w:sz w:val="28"/>
          <w:szCs w:val="28"/>
        </w:rPr>
        <w:t xml:space="preserve"> </w:t>
      </w:r>
      <w:r w:rsidR="00B975AE" w:rsidRPr="00B975AE">
        <w:rPr>
          <w:b/>
          <w:sz w:val="28"/>
          <w:szCs w:val="28"/>
        </w:rPr>
        <w:t>Ответим, кто может дарить и получать в дар недвижимость и как зарегистрировать переход права при дарении.</w:t>
      </w:r>
    </w:p>
    <w:p w:rsidR="00886C08" w:rsidRDefault="00886C08" w:rsidP="006E0A96">
      <w:pPr>
        <w:ind w:firstLine="709"/>
        <w:jc w:val="both"/>
        <w:rPr>
          <w:b/>
          <w:sz w:val="28"/>
          <w:szCs w:val="28"/>
        </w:rPr>
      </w:pPr>
    </w:p>
    <w:p w:rsidR="00C459D4" w:rsidRDefault="00886C08" w:rsidP="00886C08">
      <w:pPr>
        <w:ind w:firstLine="709"/>
        <w:jc w:val="both"/>
        <w:rPr>
          <w:sz w:val="28"/>
          <w:szCs w:val="28"/>
        </w:rPr>
      </w:pPr>
      <w:r w:rsidRPr="00886C08">
        <w:rPr>
          <w:sz w:val="28"/>
          <w:szCs w:val="28"/>
        </w:rPr>
        <w:t xml:space="preserve">Безвозмездная передача имущества в собственность оформляется договором дарения. </w:t>
      </w:r>
      <w:r w:rsidR="00C459D4" w:rsidRPr="006E0A96">
        <w:rPr>
          <w:sz w:val="28"/>
          <w:szCs w:val="28"/>
        </w:rPr>
        <w:t>Дарение –</w:t>
      </w:r>
      <w:r w:rsidR="00C459D4">
        <w:rPr>
          <w:sz w:val="28"/>
          <w:szCs w:val="28"/>
        </w:rPr>
        <w:t xml:space="preserve"> </w:t>
      </w:r>
      <w:r w:rsidR="00C459D4" w:rsidRPr="006E0A96">
        <w:rPr>
          <w:sz w:val="28"/>
          <w:szCs w:val="28"/>
        </w:rPr>
        <w:t>сделка, которая требует составления договора между дарителем (владельцем объекта недвижимости) и одаряемым (принимающим в дар этот объект).</w:t>
      </w:r>
    </w:p>
    <w:p w:rsidR="006E0A96" w:rsidRDefault="00C459D4" w:rsidP="006E0A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459D4">
        <w:rPr>
          <w:sz w:val="28"/>
          <w:szCs w:val="28"/>
        </w:rPr>
        <w:t>оговор дарения недвижимости подлежит обязательному нотариальному удостоверению</w:t>
      </w:r>
      <w:r>
        <w:rPr>
          <w:sz w:val="28"/>
          <w:szCs w:val="28"/>
        </w:rPr>
        <w:t>, иначе б</w:t>
      </w:r>
      <w:r w:rsidRPr="00C459D4">
        <w:rPr>
          <w:sz w:val="28"/>
          <w:szCs w:val="28"/>
        </w:rPr>
        <w:t xml:space="preserve">ез этого документа переход права собственности </w:t>
      </w:r>
      <w:r>
        <w:rPr>
          <w:sz w:val="28"/>
          <w:szCs w:val="28"/>
        </w:rPr>
        <w:t>не будет зарегистрирован</w:t>
      </w:r>
      <w:r w:rsidRPr="00C459D4">
        <w:rPr>
          <w:sz w:val="28"/>
          <w:szCs w:val="28"/>
        </w:rPr>
        <w:t xml:space="preserve">. </w:t>
      </w:r>
      <w:r w:rsidR="006E0A96" w:rsidRPr="006E0A96">
        <w:rPr>
          <w:sz w:val="28"/>
          <w:szCs w:val="28"/>
        </w:rPr>
        <w:t xml:space="preserve">О получении объекта недвижимости в собственность одаряемого свидетельствует только подписанный </w:t>
      </w:r>
      <w:r w:rsidR="00B67A78">
        <w:rPr>
          <w:sz w:val="28"/>
          <w:szCs w:val="28"/>
        </w:rPr>
        <w:t>между сторонами</w:t>
      </w:r>
      <w:r w:rsidR="006E0A96" w:rsidRPr="006E0A96">
        <w:rPr>
          <w:sz w:val="28"/>
          <w:szCs w:val="28"/>
        </w:rPr>
        <w:t xml:space="preserve"> договор и зарегистрированный на его основании в органе регистрации прав переход права собственности.</w:t>
      </w:r>
    </w:p>
    <w:p w:rsidR="001D5345" w:rsidRDefault="000A0FA3" w:rsidP="006E0A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0A0FA3">
        <w:rPr>
          <w:sz w:val="28"/>
          <w:szCs w:val="28"/>
        </w:rPr>
        <w:t>Федеральн</w:t>
      </w:r>
      <w:r>
        <w:rPr>
          <w:sz w:val="28"/>
          <w:szCs w:val="28"/>
        </w:rPr>
        <w:t>ому</w:t>
      </w:r>
      <w:r w:rsidRPr="000A0FA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0A0FA3">
        <w:rPr>
          <w:sz w:val="28"/>
          <w:szCs w:val="28"/>
        </w:rPr>
        <w:t xml:space="preserve"> № 459-ФЗ от 13.12.2024</w:t>
      </w:r>
      <w:r w:rsidR="00B67A78">
        <w:rPr>
          <w:sz w:val="28"/>
          <w:szCs w:val="28"/>
        </w:rPr>
        <w:t>,</w:t>
      </w:r>
      <w:r w:rsidRPr="000A0FA3">
        <w:rPr>
          <w:sz w:val="28"/>
          <w:szCs w:val="28"/>
        </w:rPr>
        <w:t xml:space="preserve"> все договоры дарения недвижимого имущества между физическими лицами без исключений подлежат нотариальному удостоверению. </w:t>
      </w:r>
    </w:p>
    <w:p w:rsidR="000A0FA3" w:rsidRDefault="001D5345" w:rsidP="006E0A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5345">
        <w:rPr>
          <w:sz w:val="28"/>
          <w:szCs w:val="28"/>
        </w:rPr>
        <w:t xml:space="preserve">ачальник отдела государственной регистрации недвижимости жилого назначения Управления </w:t>
      </w:r>
      <w:proofErr w:type="spellStart"/>
      <w:r w:rsidRPr="001D5345">
        <w:rPr>
          <w:sz w:val="28"/>
          <w:szCs w:val="28"/>
        </w:rPr>
        <w:t>Росреестра</w:t>
      </w:r>
      <w:proofErr w:type="spellEnd"/>
      <w:r w:rsidRPr="001D5345">
        <w:rPr>
          <w:sz w:val="28"/>
          <w:szCs w:val="28"/>
        </w:rPr>
        <w:t xml:space="preserve"> по Челябинской области </w:t>
      </w:r>
      <w:r w:rsidRPr="001D5345">
        <w:rPr>
          <w:b/>
          <w:sz w:val="28"/>
          <w:szCs w:val="28"/>
        </w:rPr>
        <w:t>Ольга Фадеева</w:t>
      </w:r>
      <w:r>
        <w:rPr>
          <w:b/>
          <w:sz w:val="28"/>
          <w:szCs w:val="28"/>
        </w:rPr>
        <w:t xml:space="preserve"> </w:t>
      </w:r>
      <w:r w:rsidRPr="001D5345">
        <w:rPr>
          <w:sz w:val="28"/>
          <w:szCs w:val="28"/>
        </w:rPr>
        <w:t>подчеркивает:</w:t>
      </w:r>
      <w:r>
        <w:rPr>
          <w:b/>
          <w:sz w:val="28"/>
          <w:szCs w:val="28"/>
        </w:rPr>
        <w:t xml:space="preserve"> </w:t>
      </w:r>
      <w:r w:rsidRPr="00B776AD">
        <w:rPr>
          <w:b/>
          <w:i/>
          <w:sz w:val="28"/>
          <w:szCs w:val="28"/>
        </w:rPr>
        <w:t>«</w:t>
      </w:r>
      <w:r w:rsidR="00B776AD" w:rsidRPr="00B776AD">
        <w:rPr>
          <w:i/>
          <w:sz w:val="28"/>
          <w:szCs w:val="28"/>
        </w:rPr>
        <w:t>Д</w:t>
      </w:r>
      <w:r w:rsidR="00AE76DD">
        <w:rPr>
          <w:i/>
          <w:sz w:val="28"/>
          <w:szCs w:val="28"/>
        </w:rPr>
        <w:t>о 13.01.2025</w:t>
      </w:r>
      <w:r w:rsidR="00DB400E" w:rsidRPr="00B776AD">
        <w:rPr>
          <w:i/>
          <w:sz w:val="28"/>
          <w:szCs w:val="28"/>
        </w:rPr>
        <w:t xml:space="preserve"> собственникам разрешалось оформлять договоры дарения без обращения к нотариусу. </w:t>
      </w:r>
      <w:r w:rsidR="000A0FA3" w:rsidRPr="00B776AD">
        <w:rPr>
          <w:i/>
          <w:sz w:val="28"/>
          <w:szCs w:val="28"/>
        </w:rPr>
        <w:t>Теперь любой договор дарения</w:t>
      </w:r>
      <w:r w:rsidR="00D53926">
        <w:rPr>
          <w:i/>
          <w:sz w:val="28"/>
          <w:szCs w:val="28"/>
        </w:rPr>
        <w:t xml:space="preserve"> </w:t>
      </w:r>
      <w:r w:rsidR="00D53926" w:rsidRPr="00B776AD">
        <w:rPr>
          <w:i/>
          <w:sz w:val="28"/>
          <w:szCs w:val="28"/>
        </w:rPr>
        <w:t>недвижимости</w:t>
      </w:r>
      <w:r w:rsidR="00B83726">
        <w:rPr>
          <w:i/>
          <w:sz w:val="28"/>
          <w:szCs w:val="28"/>
        </w:rPr>
        <w:t>, заключенный</w:t>
      </w:r>
      <w:r w:rsidR="00D53926">
        <w:rPr>
          <w:i/>
          <w:sz w:val="28"/>
          <w:szCs w:val="28"/>
        </w:rPr>
        <w:t xml:space="preserve"> между физическими лицами</w:t>
      </w:r>
      <w:r w:rsidR="000A0FA3" w:rsidRPr="00B776AD">
        <w:rPr>
          <w:i/>
          <w:sz w:val="28"/>
          <w:szCs w:val="28"/>
        </w:rPr>
        <w:t xml:space="preserve">, в том числе между близкими родственниками, </w:t>
      </w:r>
      <w:r w:rsidR="00614029" w:rsidRPr="00614029">
        <w:rPr>
          <w:i/>
          <w:sz w:val="28"/>
          <w:szCs w:val="28"/>
        </w:rPr>
        <w:t>подлежит обязательному нотариальному удостоверению</w:t>
      </w:r>
      <w:r w:rsidRPr="00B776AD">
        <w:rPr>
          <w:i/>
          <w:sz w:val="28"/>
          <w:szCs w:val="28"/>
        </w:rPr>
        <w:t>»</w:t>
      </w:r>
      <w:r w:rsidR="000A0FA3" w:rsidRPr="00B776AD">
        <w:rPr>
          <w:i/>
          <w:sz w:val="28"/>
          <w:szCs w:val="28"/>
        </w:rPr>
        <w:t>.</w:t>
      </w:r>
    </w:p>
    <w:p w:rsidR="000A0FA3" w:rsidRDefault="000A0FA3" w:rsidP="006E0A96">
      <w:pPr>
        <w:ind w:firstLine="709"/>
        <w:jc w:val="both"/>
        <w:rPr>
          <w:sz w:val="28"/>
          <w:szCs w:val="28"/>
        </w:rPr>
      </w:pPr>
      <w:r w:rsidRPr="000A0FA3">
        <w:rPr>
          <w:sz w:val="28"/>
          <w:szCs w:val="28"/>
        </w:rPr>
        <w:t xml:space="preserve">По законодательству нотариус в обязательном порядке разъясняет сторонам смысл и значение заключаемой сделки, а также проверяет их действительные намерения. Оформление права собственности на недвижимость на основании нотариально удостоверенной сделки происходит по заявлению нотариуса. </w:t>
      </w:r>
      <w:r w:rsidR="00A535FE">
        <w:rPr>
          <w:sz w:val="28"/>
          <w:szCs w:val="28"/>
        </w:rPr>
        <w:t xml:space="preserve">Данные </w:t>
      </w:r>
      <w:r w:rsidR="00A535FE" w:rsidRPr="00A535FE">
        <w:rPr>
          <w:sz w:val="28"/>
          <w:szCs w:val="28"/>
        </w:rPr>
        <w:t>меры направлены на защиту от возможных злоупотреблений в сфере недвижимости</w:t>
      </w:r>
      <w:r w:rsidR="00A535FE">
        <w:rPr>
          <w:sz w:val="28"/>
          <w:szCs w:val="28"/>
        </w:rPr>
        <w:t>.</w:t>
      </w:r>
    </w:p>
    <w:p w:rsidR="000A0FA3" w:rsidRDefault="000A0FA3" w:rsidP="000A0FA3">
      <w:pPr>
        <w:ind w:firstLine="709"/>
        <w:jc w:val="both"/>
        <w:rPr>
          <w:sz w:val="28"/>
          <w:szCs w:val="28"/>
        </w:rPr>
      </w:pPr>
      <w:r w:rsidRPr="000A0FA3">
        <w:rPr>
          <w:sz w:val="28"/>
          <w:szCs w:val="28"/>
        </w:rPr>
        <w:t xml:space="preserve">Документы на государственную регистрацию права направляются в электронном виде. </w:t>
      </w:r>
      <w:r w:rsidR="005671E7">
        <w:rPr>
          <w:sz w:val="28"/>
          <w:szCs w:val="28"/>
        </w:rPr>
        <w:t>Электронное</w:t>
      </w:r>
      <w:bookmarkStart w:id="0" w:name="_GoBack"/>
      <w:bookmarkEnd w:id="0"/>
      <w:r w:rsidRPr="000A0FA3">
        <w:rPr>
          <w:sz w:val="28"/>
          <w:szCs w:val="28"/>
        </w:rPr>
        <w:t xml:space="preserve"> взаимодействие </w:t>
      </w:r>
      <w:proofErr w:type="spellStart"/>
      <w:r w:rsidRPr="000A0FA3">
        <w:rPr>
          <w:sz w:val="28"/>
          <w:szCs w:val="28"/>
        </w:rPr>
        <w:t>Росреестра</w:t>
      </w:r>
      <w:proofErr w:type="spellEnd"/>
      <w:r w:rsidRPr="000A0FA3">
        <w:rPr>
          <w:sz w:val="28"/>
          <w:szCs w:val="28"/>
        </w:rPr>
        <w:t xml:space="preserve"> и нотариата обеспечивает быстрое и комфортное получение </w:t>
      </w:r>
      <w:proofErr w:type="spellStart"/>
      <w:r w:rsidRPr="000A0FA3">
        <w:rPr>
          <w:sz w:val="28"/>
          <w:szCs w:val="28"/>
        </w:rPr>
        <w:t>госуслуг</w:t>
      </w:r>
      <w:proofErr w:type="spellEnd"/>
      <w:r w:rsidRPr="000A0FA3">
        <w:rPr>
          <w:sz w:val="28"/>
          <w:szCs w:val="28"/>
        </w:rPr>
        <w:t xml:space="preserve"> жителями региона. Срок регистрации по нотариальным сделкам не превышает одного дня, а порой составляет всего несколько часов.</w:t>
      </w:r>
    </w:p>
    <w:p w:rsidR="000A0FA3" w:rsidRPr="006E0A96" w:rsidRDefault="000A0FA3" w:rsidP="000A0FA3">
      <w:pPr>
        <w:ind w:firstLine="709"/>
        <w:jc w:val="both"/>
        <w:rPr>
          <w:sz w:val="28"/>
          <w:szCs w:val="28"/>
        </w:rPr>
      </w:pPr>
    </w:p>
    <w:p w:rsidR="00B54E69" w:rsidRPr="00425902" w:rsidRDefault="00B241E6" w:rsidP="00AD1147">
      <w:pPr>
        <w:ind w:firstLine="709"/>
        <w:jc w:val="both"/>
        <w:rPr>
          <w:sz w:val="28"/>
          <w:szCs w:val="28"/>
        </w:rPr>
      </w:pPr>
      <w:r w:rsidRPr="0058394D">
        <w:rPr>
          <w:sz w:val="28"/>
          <w:szCs w:val="28"/>
        </w:rPr>
        <w:t>#</w:t>
      </w:r>
      <w:proofErr w:type="spellStart"/>
      <w:r w:rsidRPr="0058394D">
        <w:rPr>
          <w:sz w:val="28"/>
          <w:szCs w:val="28"/>
        </w:rPr>
        <w:t>РосреестрЧелябинск</w:t>
      </w:r>
      <w:proofErr w:type="spellEnd"/>
      <w:r w:rsidRPr="0058394D">
        <w:rPr>
          <w:sz w:val="28"/>
          <w:szCs w:val="28"/>
        </w:rPr>
        <w:t xml:space="preserve"> </w:t>
      </w:r>
      <w:r w:rsidR="003E4ED9">
        <w:rPr>
          <w:sz w:val="28"/>
          <w:szCs w:val="28"/>
        </w:rPr>
        <w:t>#</w:t>
      </w:r>
      <w:proofErr w:type="spellStart"/>
      <w:r w:rsidR="00333DEA">
        <w:rPr>
          <w:sz w:val="28"/>
          <w:szCs w:val="28"/>
        </w:rPr>
        <w:t>РосреестрРазъясняет</w:t>
      </w:r>
      <w:proofErr w:type="spellEnd"/>
      <w:r w:rsidR="00425902">
        <w:rPr>
          <w:sz w:val="28"/>
          <w:szCs w:val="28"/>
        </w:rPr>
        <w:t xml:space="preserve"> </w:t>
      </w:r>
      <w:r w:rsidR="00425902" w:rsidRPr="001D5345">
        <w:rPr>
          <w:sz w:val="28"/>
          <w:szCs w:val="28"/>
        </w:rPr>
        <w:t>#</w:t>
      </w:r>
      <w:proofErr w:type="spellStart"/>
      <w:r w:rsidR="00425902">
        <w:rPr>
          <w:sz w:val="28"/>
          <w:szCs w:val="28"/>
        </w:rPr>
        <w:t>ДоговорДарения</w:t>
      </w:r>
      <w:proofErr w:type="spellEnd"/>
    </w:p>
    <w:p w:rsidR="00B54E69" w:rsidRPr="0058394D" w:rsidRDefault="00B54E69">
      <w:pPr>
        <w:ind w:firstLine="709"/>
        <w:jc w:val="both"/>
        <w:rPr>
          <w:sz w:val="28"/>
          <w:szCs w:val="28"/>
        </w:rPr>
      </w:pPr>
    </w:p>
    <w:p w:rsidR="00B54E69" w:rsidRPr="0058394D" w:rsidRDefault="000E075E">
      <w:pPr>
        <w:jc w:val="right"/>
        <w:rPr>
          <w:rStyle w:val="af9"/>
          <w:b/>
          <w:bCs/>
          <w:sz w:val="28"/>
          <w:szCs w:val="28"/>
          <w:shd w:val="clear" w:color="auto" w:fill="FFFFFF"/>
        </w:rPr>
      </w:pPr>
      <w:proofErr w:type="spellStart"/>
      <w:r w:rsidRPr="0058394D">
        <w:rPr>
          <w:rStyle w:val="af9"/>
          <w:b/>
          <w:bCs/>
          <w:sz w:val="28"/>
          <w:szCs w:val="28"/>
          <w:shd w:val="clear" w:color="auto" w:fill="FFFFFF"/>
        </w:rPr>
        <w:t>Росреестра</w:t>
      </w:r>
      <w:proofErr w:type="spellEnd"/>
      <w:r w:rsidRPr="0058394D">
        <w:rPr>
          <w:rStyle w:val="af9"/>
          <w:b/>
          <w:bCs/>
          <w:sz w:val="28"/>
          <w:szCs w:val="28"/>
          <w:shd w:val="clear" w:color="auto" w:fill="FFFFFF"/>
        </w:rPr>
        <w:t xml:space="preserve"> и </w:t>
      </w:r>
      <w:proofErr w:type="spellStart"/>
      <w:r w:rsidRPr="0058394D">
        <w:rPr>
          <w:rStyle w:val="af9"/>
          <w:b/>
          <w:bCs/>
          <w:sz w:val="28"/>
          <w:szCs w:val="28"/>
          <w:shd w:val="clear" w:color="auto" w:fill="FFFFFF"/>
        </w:rPr>
        <w:t>Роскадастра</w:t>
      </w:r>
      <w:proofErr w:type="spellEnd"/>
      <w:r w:rsidRPr="0058394D">
        <w:rPr>
          <w:rStyle w:val="af9"/>
          <w:b/>
          <w:bCs/>
          <w:sz w:val="28"/>
          <w:szCs w:val="28"/>
          <w:shd w:val="clear" w:color="auto" w:fill="FFFFFF"/>
        </w:rPr>
        <w:t xml:space="preserve"> по Челябинской области</w:t>
      </w:r>
    </w:p>
    <w:sectPr w:rsidR="00B54E69" w:rsidRPr="0058394D" w:rsidSect="008540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69" w:rsidRDefault="000E075E">
      <w:r>
        <w:separator/>
      </w:r>
    </w:p>
  </w:endnote>
  <w:endnote w:type="continuationSeparator" w:id="0">
    <w:p w:rsidR="00B54E69" w:rsidRDefault="000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olos">
    <w:charset w:val="00"/>
    <w:family w:val="auto"/>
    <w:pitch w:val="default"/>
  </w:font>
  <w:font w:name="Source Han Sans CN Regular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69" w:rsidRDefault="000E075E">
      <w:r>
        <w:separator/>
      </w:r>
    </w:p>
  </w:footnote>
  <w:footnote w:type="continuationSeparator" w:id="0">
    <w:p w:rsidR="00B54E69" w:rsidRDefault="000E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252"/>
    <w:multiLevelType w:val="hybridMultilevel"/>
    <w:tmpl w:val="7B144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F13231"/>
    <w:multiLevelType w:val="hybridMultilevel"/>
    <w:tmpl w:val="840E6B84"/>
    <w:lvl w:ilvl="0" w:tplc="2C507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9C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4479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585F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0C7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86E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6ED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3C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0EB8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6B5E66"/>
    <w:multiLevelType w:val="hybridMultilevel"/>
    <w:tmpl w:val="910872E2"/>
    <w:lvl w:ilvl="0" w:tplc="B1B4E1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B8F9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0F221C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6129E1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CDA70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2AE6D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0A12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BD661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FA52E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0397FB9"/>
    <w:multiLevelType w:val="hybridMultilevel"/>
    <w:tmpl w:val="7DF8027C"/>
    <w:lvl w:ilvl="0" w:tplc="8CB2F5F2">
      <w:start w:val="1"/>
      <w:numFmt w:val="decimal"/>
      <w:lvlText w:val="%1."/>
      <w:lvlJc w:val="left"/>
      <w:pPr>
        <w:ind w:left="1080" w:hanging="360"/>
      </w:pPr>
    </w:lvl>
    <w:lvl w:ilvl="1" w:tplc="FC46C93A">
      <w:start w:val="1"/>
      <w:numFmt w:val="lowerLetter"/>
      <w:lvlText w:val="%2."/>
      <w:lvlJc w:val="left"/>
      <w:pPr>
        <w:ind w:left="1800" w:hanging="360"/>
      </w:pPr>
    </w:lvl>
    <w:lvl w:ilvl="2" w:tplc="462A22DA">
      <w:start w:val="1"/>
      <w:numFmt w:val="lowerRoman"/>
      <w:lvlText w:val="%3."/>
      <w:lvlJc w:val="right"/>
      <w:pPr>
        <w:ind w:left="2520" w:hanging="180"/>
      </w:pPr>
    </w:lvl>
    <w:lvl w:ilvl="3" w:tplc="85488DBC">
      <w:start w:val="1"/>
      <w:numFmt w:val="decimal"/>
      <w:lvlText w:val="%4."/>
      <w:lvlJc w:val="left"/>
      <w:pPr>
        <w:ind w:left="3240" w:hanging="360"/>
      </w:pPr>
    </w:lvl>
    <w:lvl w:ilvl="4" w:tplc="EDFECE9C">
      <w:start w:val="1"/>
      <w:numFmt w:val="lowerLetter"/>
      <w:lvlText w:val="%5."/>
      <w:lvlJc w:val="left"/>
      <w:pPr>
        <w:ind w:left="3960" w:hanging="360"/>
      </w:pPr>
    </w:lvl>
    <w:lvl w:ilvl="5" w:tplc="EA6E2284">
      <w:start w:val="1"/>
      <w:numFmt w:val="lowerRoman"/>
      <w:lvlText w:val="%6."/>
      <w:lvlJc w:val="right"/>
      <w:pPr>
        <w:ind w:left="4680" w:hanging="180"/>
      </w:pPr>
    </w:lvl>
    <w:lvl w:ilvl="6" w:tplc="8F3EDD1C">
      <w:start w:val="1"/>
      <w:numFmt w:val="decimal"/>
      <w:lvlText w:val="%7."/>
      <w:lvlJc w:val="left"/>
      <w:pPr>
        <w:ind w:left="5400" w:hanging="360"/>
      </w:pPr>
    </w:lvl>
    <w:lvl w:ilvl="7" w:tplc="3C0C0642">
      <w:start w:val="1"/>
      <w:numFmt w:val="lowerLetter"/>
      <w:lvlText w:val="%8."/>
      <w:lvlJc w:val="left"/>
      <w:pPr>
        <w:ind w:left="6120" w:hanging="360"/>
      </w:pPr>
    </w:lvl>
    <w:lvl w:ilvl="8" w:tplc="5B808FC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D0565"/>
    <w:multiLevelType w:val="hybridMultilevel"/>
    <w:tmpl w:val="25ACA48A"/>
    <w:lvl w:ilvl="0" w:tplc="DAB26AD4">
      <w:start w:val="1"/>
      <w:numFmt w:val="decimal"/>
      <w:lvlText w:val="%1."/>
      <w:lvlJc w:val="left"/>
      <w:pPr>
        <w:ind w:left="1440" w:hanging="360"/>
      </w:pPr>
    </w:lvl>
    <w:lvl w:ilvl="1" w:tplc="A03CBE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1CE048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4EE198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A548D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040F8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66A3A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71EC1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D4C09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FAC0C35"/>
    <w:multiLevelType w:val="hybridMultilevel"/>
    <w:tmpl w:val="EDA6935C"/>
    <w:lvl w:ilvl="0" w:tplc="A6F0E71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B82404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6960F88E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12DE10F2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80EE8E8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2F066F0A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38AED5F8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3D7AC2E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B958D4B0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6" w15:restartNumberingAfterBreak="0">
    <w:nsid w:val="385E3991"/>
    <w:multiLevelType w:val="hybridMultilevel"/>
    <w:tmpl w:val="437C7C8A"/>
    <w:lvl w:ilvl="0" w:tplc="3E1AD8CE">
      <w:start w:val="1"/>
      <w:numFmt w:val="decimal"/>
      <w:lvlText w:val="%1."/>
      <w:lvlJc w:val="left"/>
      <w:pPr>
        <w:ind w:left="1069" w:hanging="360"/>
      </w:pPr>
    </w:lvl>
    <w:lvl w:ilvl="1" w:tplc="E3327E50">
      <w:start w:val="1"/>
      <w:numFmt w:val="lowerLetter"/>
      <w:lvlText w:val="%2."/>
      <w:lvlJc w:val="left"/>
      <w:pPr>
        <w:ind w:left="1789" w:hanging="360"/>
      </w:pPr>
    </w:lvl>
    <w:lvl w:ilvl="2" w:tplc="21E0E0A2">
      <w:start w:val="1"/>
      <w:numFmt w:val="lowerRoman"/>
      <w:lvlText w:val="%3."/>
      <w:lvlJc w:val="right"/>
      <w:pPr>
        <w:ind w:left="2509" w:hanging="180"/>
      </w:pPr>
    </w:lvl>
    <w:lvl w:ilvl="3" w:tplc="420C4760">
      <w:start w:val="1"/>
      <w:numFmt w:val="decimal"/>
      <w:lvlText w:val="%4."/>
      <w:lvlJc w:val="left"/>
      <w:pPr>
        <w:ind w:left="3229" w:hanging="360"/>
      </w:pPr>
    </w:lvl>
    <w:lvl w:ilvl="4" w:tplc="A13AD0C8">
      <w:start w:val="1"/>
      <w:numFmt w:val="lowerLetter"/>
      <w:lvlText w:val="%5."/>
      <w:lvlJc w:val="left"/>
      <w:pPr>
        <w:ind w:left="3949" w:hanging="360"/>
      </w:pPr>
    </w:lvl>
    <w:lvl w:ilvl="5" w:tplc="445832B0">
      <w:start w:val="1"/>
      <w:numFmt w:val="lowerRoman"/>
      <w:lvlText w:val="%6."/>
      <w:lvlJc w:val="right"/>
      <w:pPr>
        <w:ind w:left="4669" w:hanging="180"/>
      </w:pPr>
    </w:lvl>
    <w:lvl w:ilvl="6" w:tplc="DDF6D58E">
      <w:start w:val="1"/>
      <w:numFmt w:val="decimal"/>
      <w:lvlText w:val="%7."/>
      <w:lvlJc w:val="left"/>
      <w:pPr>
        <w:ind w:left="5389" w:hanging="360"/>
      </w:pPr>
    </w:lvl>
    <w:lvl w:ilvl="7" w:tplc="3AE48CD2">
      <w:start w:val="1"/>
      <w:numFmt w:val="lowerLetter"/>
      <w:lvlText w:val="%8."/>
      <w:lvlJc w:val="left"/>
      <w:pPr>
        <w:ind w:left="6109" w:hanging="360"/>
      </w:pPr>
    </w:lvl>
    <w:lvl w:ilvl="8" w:tplc="F0B8617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4C233F"/>
    <w:multiLevelType w:val="hybridMultilevel"/>
    <w:tmpl w:val="B84E10BA"/>
    <w:lvl w:ilvl="0" w:tplc="FF84F72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D443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E5AAC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F2EE8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D4AB9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6DA50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75CF3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32C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BEE8B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50906B22"/>
    <w:multiLevelType w:val="hybridMultilevel"/>
    <w:tmpl w:val="7A325600"/>
    <w:lvl w:ilvl="0" w:tplc="BC42C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AE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2A08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0441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82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2889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7C0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9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4ED5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FF0BEB"/>
    <w:multiLevelType w:val="hybridMultilevel"/>
    <w:tmpl w:val="D9FC504C"/>
    <w:lvl w:ilvl="0" w:tplc="D960C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D2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947B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76D5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D29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4ED9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4C5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0A6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9205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ACF235D"/>
    <w:multiLevelType w:val="hybridMultilevel"/>
    <w:tmpl w:val="CF82656E"/>
    <w:lvl w:ilvl="0" w:tplc="9A74E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668A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95A3F9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2B899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AE4C6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B08B62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E228D7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EC698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8E24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69"/>
    <w:rsid w:val="00021AAF"/>
    <w:rsid w:val="0003387E"/>
    <w:rsid w:val="000665AD"/>
    <w:rsid w:val="000A0FA3"/>
    <w:rsid w:val="000E04C4"/>
    <w:rsid w:val="000E075E"/>
    <w:rsid w:val="000E21C4"/>
    <w:rsid w:val="000E79C8"/>
    <w:rsid w:val="00145611"/>
    <w:rsid w:val="001756D9"/>
    <w:rsid w:val="0017687C"/>
    <w:rsid w:val="00187625"/>
    <w:rsid w:val="00196451"/>
    <w:rsid w:val="001B1595"/>
    <w:rsid w:val="001B7765"/>
    <w:rsid w:val="001C41FE"/>
    <w:rsid w:val="001C60AE"/>
    <w:rsid w:val="001D5345"/>
    <w:rsid w:val="001E73D4"/>
    <w:rsid w:val="00224340"/>
    <w:rsid w:val="0025230A"/>
    <w:rsid w:val="002631F5"/>
    <w:rsid w:val="00277FA7"/>
    <w:rsid w:val="00284A89"/>
    <w:rsid w:val="002B0680"/>
    <w:rsid w:val="002B2A63"/>
    <w:rsid w:val="002C01A1"/>
    <w:rsid w:val="002F06DA"/>
    <w:rsid w:val="002F7FEE"/>
    <w:rsid w:val="003064AD"/>
    <w:rsid w:val="00332BD4"/>
    <w:rsid w:val="00333DEA"/>
    <w:rsid w:val="0035668D"/>
    <w:rsid w:val="00357CA9"/>
    <w:rsid w:val="003B2260"/>
    <w:rsid w:val="003E4ED9"/>
    <w:rsid w:val="003E7D20"/>
    <w:rsid w:val="003F42C4"/>
    <w:rsid w:val="003F5D87"/>
    <w:rsid w:val="00425902"/>
    <w:rsid w:val="00435811"/>
    <w:rsid w:val="004958AD"/>
    <w:rsid w:val="004B7791"/>
    <w:rsid w:val="004C2E76"/>
    <w:rsid w:val="004C3BB9"/>
    <w:rsid w:val="004F273C"/>
    <w:rsid w:val="00530EC6"/>
    <w:rsid w:val="0055327C"/>
    <w:rsid w:val="00562268"/>
    <w:rsid w:val="00562419"/>
    <w:rsid w:val="005671E7"/>
    <w:rsid w:val="00572169"/>
    <w:rsid w:val="0058394D"/>
    <w:rsid w:val="005C00AA"/>
    <w:rsid w:val="00614029"/>
    <w:rsid w:val="006414A0"/>
    <w:rsid w:val="0065193A"/>
    <w:rsid w:val="006650E3"/>
    <w:rsid w:val="00680C7E"/>
    <w:rsid w:val="00685B5F"/>
    <w:rsid w:val="00695C38"/>
    <w:rsid w:val="006B7DB6"/>
    <w:rsid w:val="006E0A96"/>
    <w:rsid w:val="006F5AD7"/>
    <w:rsid w:val="00725994"/>
    <w:rsid w:val="007536C4"/>
    <w:rsid w:val="00754782"/>
    <w:rsid w:val="0078335A"/>
    <w:rsid w:val="00794968"/>
    <w:rsid w:val="007D55FD"/>
    <w:rsid w:val="007E0BDF"/>
    <w:rsid w:val="0080148D"/>
    <w:rsid w:val="0082144B"/>
    <w:rsid w:val="00832765"/>
    <w:rsid w:val="00836E1C"/>
    <w:rsid w:val="00854063"/>
    <w:rsid w:val="00886C08"/>
    <w:rsid w:val="008944EF"/>
    <w:rsid w:val="00895CC2"/>
    <w:rsid w:val="008D36B9"/>
    <w:rsid w:val="009644F5"/>
    <w:rsid w:val="00987680"/>
    <w:rsid w:val="009B4641"/>
    <w:rsid w:val="009C6479"/>
    <w:rsid w:val="009D246F"/>
    <w:rsid w:val="009E60C3"/>
    <w:rsid w:val="009E711A"/>
    <w:rsid w:val="00A376B9"/>
    <w:rsid w:val="00A535FE"/>
    <w:rsid w:val="00A54BD8"/>
    <w:rsid w:val="00A67A86"/>
    <w:rsid w:val="00A8572F"/>
    <w:rsid w:val="00AD1147"/>
    <w:rsid w:val="00AE2F8D"/>
    <w:rsid w:val="00AE76DD"/>
    <w:rsid w:val="00AF2591"/>
    <w:rsid w:val="00B04480"/>
    <w:rsid w:val="00B118C5"/>
    <w:rsid w:val="00B14F13"/>
    <w:rsid w:val="00B241E6"/>
    <w:rsid w:val="00B46EE8"/>
    <w:rsid w:val="00B54E69"/>
    <w:rsid w:val="00B63237"/>
    <w:rsid w:val="00B67A78"/>
    <w:rsid w:val="00B7454C"/>
    <w:rsid w:val="00B776AD"/>
    <w:rsid w:val="00B8271B"/>
    <w:rsid w:val="00B83726"/>
    <w:rsid w:val="00B860AA"/>
    <w:rsid w:val="00B91CDE"/>
    <w:rsid w:val="00B975AE"/>
    <w:rsid w:val="00BA084C"/>
    <w:rsid w:val="00BC3A73"/>
    <w:rsid w:val="00BF4359"/>
    <w:rsid w:val="00BF75C2"/>
    <w:rsid w:val="00C11F76"/>
    <w:rsid w:val="00C15BD7"/>
    <w:rsid w:val="00C17436"/>
    <w:rsid w:val="00C26AE5"/>
    <w:rsid w:val="00C459D4"/>
    <w:rsid w:val="00C55338"/>
    <w:rsid w:val="00C77C9C"/>
    <w:rsid w:val="00C81030"/>
    <w:rsid w:val="00CA20CC"/>
    <w:rsid w:val="00D32F7A"/>
    <w:rsid w:val="00D53926"/>
    <w:rsid w:val="00D56CEE"/>
    <w:rsid w:val="00D91301"/>
    <w:rsid w:val="00DA4767"/>
    <w:rsid w:val="00DB400E"/>
    <w:rsid w:val="00DD0321"/>
    <w:rsid w:val="00DF7C05"/>
    <w:rsid w:val="00E107C3"/>
    <w:rsid w:val="00E3360A"/>
    <w:rsid w:val="00E377E2"/>
    <w:rsid w:val="00E40215"/>
    <w:rsid w:val="00E56447"/>
    <w:rsid w:val="00E92812"/>
    <w:rsid w:val="00EB208B"/>
    <w:rsid w:val="00EE2C11"/>
    <w:rsid w:val="00EF008E"/>
    <w:rsid w:val="00EF717B"/>
    <w:rsid w:val="00F01597"/>
    <w:rsid w:val="00F552EA"/>
    <w:rsid w:val="00F716ED"/>
    <w:rsid w:val="00FF7BA2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321C8-8F26-43DF-A5C8-A28C9E5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suppressLineNumbers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suppressLineNumbers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12"/>
    <w:rPr>
      <w:sz w:val="20"/>
      <w:szCs w:val="20"/>
      <w:lang w:val="en-US"/>
    </w:rPr>
  </w:style>
  <w:style w:type="character" w:customStyle="1" w:styleId="12">
    <w:name w:val="Текст концевой сноски Знак1"/>
    <w:link w:val="af5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30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0">
    <w:name w:val="Основной шрифт абзаца1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10">
    <w:name w:val="Основной шрифт абзаца11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Times New Roman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Times New Roman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Times New Roman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</w:style>
  <w:style w:type="character" w:customStyle="1" w:styleId="100">
    <w:name w:val="Основной шрифт абзаца10"/>
  </w:style>
  <w:style w:type="character" w:customStyle="1" w:styleId="92">
    <w:name w:val="Основной шрифт абзаца9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9">
    <w:name w:val="Нет"/>
  </w:style>
  <w:style w:type="character" w:styleId="afa">
    <w:name w:val="Emphasis"/>
    <w:uiPriority w:val="20"/>
    <w:qFormat/>
    <w:rPr>
      <w:i/>
      <w:iCs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afb">
    <w:name w:val="Strong"/>
    <w:uiPriority w:val="22"/>
    <w:qFormat/>
    <w:rPr>
      <w:b/>
      <w:bCs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d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e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7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4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f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f0">
    <w:name w:val="Символ концевой сноски"/>
    <w:rPr>
      <w:vertAlign w:val="superscript"/>
    </w:rPr>
  </w:style>
  <w:style w:type="paragraph" w:customStyle="1" w:styleId="17">
    <w:name w:val="Заголовок1"/>
    <w:basedOn w:val="a"/>
    <w:next w:val="aff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1">
    <w:name w:val="Body Text"/>
    <w:pPr>
      <w:spacing w:after="140" w:line="288" w:lineRule="auto"/>
    </w:pPr>
    <w:rPr>
      <w:color w:val="000000"/>
      <w:sz w:val="24"/>
      <w:szCs w:val="24"/>
    </w:rPr>
  </w:style>
  <w:style w:type="paragraph" w:styleId="aff2">
    <w:name w:val="List"/>
    <w:basedOn w:val="aff1"/>
    <w:rPr>
      <w:rFonts w:ascii="PT Sans" w:hAnsi="PT Sans" w:cs="Noto Sans Devanagari"/>
    </w:rPr>
  </w:style>
  <w:style w:type="paragraph" w:customStyle="1" w:styleId="131">
    <w:name w:val="Указатель13"/>
    <w:basedOn w:val="a"/>
    <w:pPr>
      <w:suppressLineNumbers/>
    </w:pPr>
    <w:rPr>
      <w:rFonts w:cs="Mangal"/>
      <w:lang w:val="en-US" w:eastAsia="en-US" w:bidi="en-US"/>
    </w:rPr>
  </w:style>
  <w:style w:type="paragraph" w:customStyle="1" w:styleId="121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2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2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Arial"/>
    </w:rPr>
  </w:style>
  <w:style w:type="paragraph" w:customStyle="1" w:styleId="93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4">
    <w:name w:val="Указатель9"/>
    <w:basedOn w:val="a"/>
    <w:pPr>
      <w:suppressLineNumbers/>
    </w:pPr>
    <w:rPr>
      <w:rFonts w:cs="Lucida Sans"/>
    </w:rPr>
  </w:style>
  <w:style w:type="paragraph" w:customStyle="1" w:styleId="83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4">
    <w:name w:val="Указатель8"/>
    <w:basedOn w:val="a"/>
    <w:pPr>
      <w:suppressLineNumbers/>
    </w:pPr>
    <w:rPr>
      <w:rFonts w:cs="Arial"/>
    </w:rPr>
  </w:style>
  <w:style w:type="paragraph" w:customStyle="1" w:styleId="73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Lucida Sans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Lucida Sans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6">
    <w:name w:val="Указатель5"/>
    <w:basedOn w:val="a"/>
    <w:pPr>
      <w:suppressLineNumbers/>
    </w:pPr>
    <w:rPr>
      <w:rFonts w:cs="Lucida Sans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Lucida Sans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Lucida Sans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f3">
    <w:name w:val="Верхн./нижн. кол.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a">
    <w:name w:val="Обычный (веб)1"/>
    <w:pPr>
      <w:spacing w:after="96" w:line="252" w:lineRule="auto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a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pPr>
      <w:spacing w:before="100" w:after="142" w:line="288" w:lineRule="auto"/>
    </w:pPr>
    <w:rPr>
      <w:color w:val="00000A"/>
    </w:rPr>
  </w:style>
  <w:style w:type="paragraph" w:customStyle="1" w:styleId="1b">
    <w:name w:val="Текст примечания1"/>
    <w:basedOn w:val="a"/>
    <w:rPr>
      <w:sz w:val="20"/>
      <w:szCs w:val="20"/>
      <w:lang w:val="en-US"/>
    </w:rPr>
  </w:style>
  <w:style w:type="paragraph" w:styleId="aff6">
    <w:name w:val="annotation subject"/>
    <w:basedOn w:val="1b"/>
    <w:next w:val="1b"/>
    <w:rPr>
      <w:b/>
      <w:bCs/>
    </w:rPr>
  </w:style>
  <w:style w:type="paragraph" w:styleId="aff7">
    <w:name w:val="Balloon Text"/>
    <w:basedOn w:val="a"/>
    <w:rPr>
      <w:rFonts w:ascii="Segoe UI" w:hAnsi="Segoe UI"/>
      <w:sz w:val="18"/>
      <w:szCs w:val="18"/>
      <w:lang w:val="en-US"/>
    </w:rPr>
  </w:style>
  <w:style w:type="paragraph" w:customStyle="1" w:styleId="1c">
    <w:name w:val="Без интервала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Default">
    <w:name w:val="Default"/>
    <w:rPr>
      <w:rFonts w:ascii="Golos" w:hAnsi="Golos" w:cs="Golos"/>
      <w:color w:val="000000"/>
      <w:sz w:val="24"/>
      <w:szCs w:val="24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</w:pPr>
    <w:rPr>
      <w:rFonts w:ascii="PT Astra Serif" w:eastAsia="Source Han Sans CN Regular" w:hAnsi="PT Astra Serif" w:cs="PT Astra Serif"/>
      <w:sz w:val="28"/>
      <w:szCs w:val="24"/>
    </w:rPr>
  </w:style>
  <w:style w:type="paragraph" w:styleId="aff8">
    <w:name w:val="Normal (Web)"/>
    <w:basedOn w:val="a"/>
    <w:uiPriority w:val="99"/>
    <w:pPr>
      <w:spacing w:before="100" w:after="100"/>
    </w:pPr>
    <w:rPr>
      <w:color w:val="000000"/>
    </w:rPr>
  </w:style>
  <w:style w:type="paragraph" w:customStyle="1" w:styleId="2a">
    <w:name w:val="Текст примечания2"/>
    <w:basedOn w:val="a"/>
    <w:rPr>
      <w:sz w:val="20"/>
      <w:szCs w:val="20"/>
      <w:lang w:val="en-US"/>
    </w:rPr>
  </w:style>
  <w:style w:type="paragraph" w:customStyle="1" w:styleId="aff9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color w:val="000000"/>
      <w:sz w:val="16"/>
      <w:szCs w:val="16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14.07.2022)</vt:lpstr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Волосникова Елизавета Александровна</cp:lastModifiedBy>
  <cp:revision>285</cp:revision>
  <dcterms:created xsi:type="dcterms:W3CDTF">2024-08-16T10:03:00Z</dcterms:created>
  <dcterms:modified xsi:type="dcterms:W3CDTF">2026-04-02T12:03:00Z</dcterms:modified>
  <cp:version>983040</cp:version>
</cp:coreProperties>
</file>